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4FDF" w:rsidRPr="005C4FDF" w:rsidRDefault="005C4FDF" w:rsidP="005C4FDF">
      <w:pPr>
        <w:rPr>
          <w:b/>
        </w:rPr>
      </w:pPr>
      <w:r w:rsidRPr="005C4FDF">
        <w:rPr>
          <w:b/>
        </w:rPr>
        <w:t>Лекция № 1</w:t>
      </w:r>
    </w:p>
    <w:p w:rsidR="005C4FDF" w:rsidRPr="005C4FDF" w:rsidRDefault="005C4FDF" w:rsidP="005C4FDF">
      <w:pPr>
        <w:rPr>
          <w:b/>
        </w:rPr>
      </w:pPr>
      <w:r w:rsidRPr="005C4FDF">
        <w:rPr>
          <w:b/>
        </w:rPr>
        <w:t>ОСНОВНЫЕ ПОНЯТИЯ И ОПРЕДЕЛЕНИЯ</w:t>
      </w:r>
    </w:p>
    <w:p w:rsidR="005C4FDF" w:rsidRPr="005C4FDF" w:rsidRDefault="005C4FDF" w:rsidP="005C4FDF">
      <w:r w:rsidRPr="005C4FDF">
        <w:t xml:space="preserve">Термодинамика – наука, изучающая превращения различных видов энергии друг в друга. Термодинамика в настоящее время делится на три части. </w:t>
      </w:r>
    </w:p>
    <w:p w:rsidR="005C4FDF" w:rsidRPr="005C4FDF" w:rsidRDefault="005C4FDF" w:rsidP="005C4FDF">
      <w:r w:rsidRPr="005C4FDF">
        <w:t xml:space="preserve">1. Общая термодинамика (физическая) – изучает процессы превращения энергии в твердых, жидких и газообразных телах, излучение различных тел, магнитные и электрические явления, устанавливает математическую зависимость между термодинамическими величинами. </w:t>
      </w:r>
    </w:p>
    <w:p w:rsidR="005C4FDF" w:rsidRPr="005C4FDF" w:rsidRDefault="005C4FDF" w:rsidP="005C4FDF">
      <w:r w:rsidRPr="005C4FDF">
        <w:t xml:space="preserve">2. Химическая термодинамика – изучает на основе законов общей термодинамики химические, тепловые, физико-химические процессы, равновесие и влияние на равновесие внешних факторов. </w:t>
      </w:r>
    </w:p>
    <w:p w:rsidR="005C4FDF" w:rsidRPr="005C4FDF" w:rsidRDefault="005C4FDF" w:rsidP="005C4FDF">
      <w:r w:rsidRPr="005C4FDF">
        <w:t>3. Техническая термодинамика – изучает закономерности превращения теплоты в работу.</w:t>
      </w:r>
    </w:p>
    <w:p w:rsidR="005C4FDF" w:rsidRPr="005C4FDF" w:rsidRDefault="005C4FDF" w:rsidP="005C4FDF">
      <w:r w:rsidRPr="005C4FDF">
        <w:t>1.1. Основные термодинамические параметры состояния</w:t>
      </w:r>
    </w:p>
    <w:p w:rsidR="005C4FDF" w:rsidRPr="005C4FDF" w:rsidRDefault="005C4FDF" w:rsidP="005C4FDF">
      <w:r w:rsidRPr="005C4FDF">
        <w:t xml:space="preserve">В тепловых и паровых двигателях преобразование теплоты в работу осуществляется </w:t>
      </w:r>
      <w:proofErr w:type="gramStart"/>
      <w:r w:rsidRPr="005C4FDF">
        <w:t>посредством</w:t>
      </w:r>
      <w:proofErr w:type="gramEnd"/>
      <w:r w:rsidRPr="005C4FDF">
        <w:t xml:space="preserve"> так называемого рабочего тела. </w:t>
      </w:r>
      <w:proofErr w:type="gramStart"/>
      <w:r w:rsidRPr="005C4FDF">
        <w:t>В тепловых двигателях – это газ, в паровых – пар.</w:t>
      </w:r>
      <w:proofErr w:type="gramEnd"/>
      <w:r w:rsidRPr="005C4FDF">
        <w:t xml:space="preserve"> Физическое состояние такого рабочего тела определяется некоторыми характерными величинами, которые называются параметрами состояния. К параметрам состояния относят:</w:t>
      </w:r>
    </w:p>
    <w:p w:rsidR="005C4FDF" w:rsidRPr="005C4FDF" w:rsidRDefault="005C4FDF" w:rsidP="005C4FDF">
      <w:r w:rsidRPr="005C4FDF">
        <w:t>1) удельный объем,</w:t>
      </w:r>
    </w:p>
    <w:p w:rsidR="005C4FDF" w:rsidRPr="005C4FDF" w:rsidRDefault="005C4FDF" w:rsidP="005C4FDF">
      <w:r w:rsidRPr="005C4FDF">
        <w:t>2) абсолютное давление,</w:t>
      </w:r>
    </w:p>
    <w:p w:rsidR="005C4FDF" w:rsidRPr="005C4FDF" w:rsidRDefault="005C4FDF" w:rsidP="005C4FDF">
      <w:r w:rsidRPr="005C4FDF">
        <w:t>3) абсолютную температуру,</w:t>
      </w:r>
    </w:p>
    <w:p w:rsidR="005C4FDF" w:rsidRPr="005C4FDF" w:rsidRDefault="005C4FDF" w:rsidP="005C4FDF">
      <w:r w:rsidRPr="005C4FDF">
        <w:t>4) внутреннюю энергию,</w:t>
      </w:r>
    </w:p>
    <w:p w:rsidR="005C4FDF" w:rsidRPr="005C4FDF" w:rsidRDefault="005C4FDF" w:rsidP="005C4FDF">
      <w:r w:rsidRPr="005C4FDF">
        <w:t>5) энтальпию,</w:t>
      </w:r>
    </w:p>
    <w:p w:rsidR="005C4FDF" w:rsidRPr="005C4FDF" w:rsidRDefault="005C4FDF" w:rsidP="005C4FDF">
      <w:r w:rsidRPr="005C4FDF">
        <w:t>6) энтропию,</w:t>
      </w:r>
    </w:p>
    <w:p w:rsidR="005C4FDF" w:rsidRPr="005C4FDF" w:rsidRDefault="005C4FDF" w:rsidP="005C4FDF">
      <w:r w:rsidRPr="005C4FDF">
        <w:t>7) концентрацию,</w:t>
      </w:r>
    </w:p>
    <w:p w:rsidR="005C4FDF" w:rsidRPr="005C4FDF" w:rsidRDefault="005C4FDF" w:rsidP="005C4FDF">
      <w:r w:rsidRPr="005C4FDF">
        <w:t>8) изохорно-изотермический потенциал и т. д.</w:t>
      </w:r>
    </w:p>
    <w:p w:rsidR="005C4FDF" w:rsidRPr="005C4FDF" w:rsidRDefault="005C4FDF" w:rsidP="005C4FDF">
      <w:r w:rsidRPr="005C4FDF">
        <w:t xml:space="preserve">Основными являются удельный объем, абсолютное давление, </w:t>
      </w:r>
      <w:proofErr w:type="gramStart"/>
      <w:r w:rsidRPr="005C4FDF">
        <w:t>абсолютная</w:t>
      </w:r>
      <w:proofErr w:type="gramEnd"/>
    </w:p>
    <w:p w:rsidR="005C4FDF" w:rsidRPr="005C4FDF" w:rsidRDefault="005C4FDF" w:rsidP="005C4FDF">
      <w:r w:rsidRPr="005C4FDF">
        <w:t>температура. Этих параметров достаточно для определения состояния однородного тела при отсутствии силовых полей (гравитационного, электрического и т. д.).</w:t>
      </w:r>
    </w:p>
    <w:p w:rsidR="005C4FDF" w:rsidRPr="005C4FDF" w:rsidRDefault="005C4FDF" w:rsidP="005C4FDF">
      <w:r w:rsidRPr="005C4FDF">
        <w:t xml:space="preserve">Удельный объем однородного вещества – величина, определяемая отношением объема к его массе: </w:t>
      </w:r>
    </w:p>
    <w:p w:rsidR="005C4FDF" w:rsidRPr="005C4FDF" w:rsidRDefault="005C4FDF" w:rsidP="005C4FDF">
      <w:r w:rsidRPr="005C4FDF">
        <w:drawing>
          <wp:inline distT="0" distB="0" distL="0" distR="0">
            <wp:extent cx="923290" cy="411480"/>
            <wp:effectExtent l="0" t="0" r="0" b="762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290" cy="41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4FDF" w:rsidRPr="005C4FDF" w:rsidRDefault="005C4FDF" w:rsidP="005C4FDF">
      <w:r w:rsidRPr="005C4FDF">
        <w:t>где V – объем произвольного количества вещества, м</w:t>
      </w:r>
      <w:r w:rsidRPr="005C4FDF">
        <w:rPr>
          <w:vertAlign w:val="superscript"/>
        </w:rPr>
        <w:t>3</w:t>
      </w:r>
      <w:r w:rsidRPr="005C4FDF">
        <w:t>;</w:t>
      </w:r>
    </w:p>
    <w:p w:rsidR="005C4FDF" w:rsidRPr="005C4FDF" w:rsidRDefault="005C4FDF" w:rsidP="005C4FDF">
      <w:r w:rsidRPr="005C4FDF">
        <w:t xml:space="preserve">m – масса этого вещества, </w:t>
      </w:r>
      <w:proofErr w:type="gramStart"/>
      <w:r w:rsidRPr="005C4FDF">
        <w:t>кг</w:t>
      </w:r>
      <w:proofErr w:type="gramEnd"/>
      <w:r w:rsidRPr="005C4FDF">
        <w:t>.</w:t>
      </w:r>
    </w:p>
    <w:p w:rsidR="005C4FDF" w:rsidRPr="005C4FDF" w:rsidRDefault="005C4FDF" w:rsidP="005C4FDF">
      <w:r w:rsidRPr="005C4FDF">
        <w:lastRenderedPageBreak/>
        <w:t>Удельный объем – это величина, обратная его плотности, т. е.</w:t>
      </w:r>
    </w:p>
    <w:p w:rsidR="005C4FDF" w:rsidRPr="005C4FDF" w:rsidRDefault="005C4FDF" w:rsidP="005C4FDF">
      <w:r w:rsidRPr="005C4FDF">
        <w:drawing>
          <wp:inline distT="0" distB="0" distL="0" distR="0">
            <wp:extent cx="398780" cy="485140"/>
            <wp:effectExtent l="0" t="0" r="127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780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4FDF" w:rsidRPr="005C4FDF" w:rsidRDefault="005C4FDF" w:rsidP="005C4FDF">
      <w:r w:rsidRPr="005C4FDF">
        <w:t>Плотность – величина, определяемая отношением массы к объему вещества:</w:t>
      </w:r>
    </w:p>
    <w:p w:rsidR="005C4FDF" w:rsidRPr="005C4FDF" w:rsidRDefault="005C4FDF" w:rsidP="005C4FDF">
      <w:r w:rsidRPr="005C4FDF">
        <w:drawing>
          <wp:inline distT="0" distB="0" distL="0" distR="0">
            <wp:extent cx="741045" cy="429260"/>
            <wp:effectExtent l="0" t="0" r="1905" b="889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045" cy="42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4FDF" w:rsidRPr="005C4FDF" w:rsidRDefault="005C4FDF" w:rsidP="005C4FDF">
      <w:r w:rsidRPr="005C4FDF">
        <w:t>Давление – средний результат ударов молекул газа, находящихся в непрерывном хаотическом движении, о стенки сосуда, в котором заключен газ (сточки зрения молекулярно-кинетической теории). Давление – это отношение нормальной составляющей силы к поверхности, на которую действует сила:</w:t>
      </w:r>
    </w:p>
    <w:p w:rsidR="005C4FDF" w:rsidRPr="005C4FDF" w:rsidRDefault="005C4FDF" w:rsidP="005C4FDF">
      <w:r w:rsidRPr="005C4FDF">
        <w:drawing>
          <wp:inline distT="0" distB="0" distL="0" distR="0">
            <wp:extent cx="1104900" cy="36385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363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4FDF" w:rsidRPr="005C4FDF" w:rsidRDefault="005C4FDF" w:rsidP="005C4FDF">
      <w:r w:rsidRPr="005C4FDF">
        <w:t xml:space="preserve">где </w:t>
      </w:r>
      <w:proofErr w:type="spellStart"/>
      <w:r w:rsidRPr="005C4FDF">
        <w:t>Fn</w:t>
      </w:r>
      <w:proofErr w:type="spellEnd"/>
      <w:r w:rsidRPr="005C4FDF">
        <w:t xml:space="preserve"> – нормальная составляющая силы, Н; A – площадь поверхности, нормальной к действующей силе, м</w:t>
      </w:r>
      <w:proofErr w:type="gramStart"/>
      <w:r w:rsidRPr="005C4FDF">
        <w:rPr>
          <w:vertAlign w:val="superscript"/>
        </w:rPr>
        <w:t>2</w:t>
      </w:r>
      <w:proofErr w:type="gramEnd"/>
      <w:r w:rsidRPr="005C4FDF">
        <w:t>.</w:t>
      </w:r>
    </w:p>
    <w:p w:rsidR="005C4FDF" w:rsidRPr="005C4FDF" w:rsidRDefault="005C4FDF" w:rsidP="005C4FDF">
      <w:r w:rsidRPr="005C4FDF">
        <w:t>Давление может быть измерено столбом жидкости (ртути, воды, спирта и т. д.), уравновешивающим давление газа. Для измерения давления применяют барометры (для атмосферного давления), манометры (для давления выше атмосферного, избыточного), а для измерения разряжения – вакуумметры.</w:t>
      </w:r>
    </w:p>
    <w:p w:rsidR="005C4FDF" w:rsidRPr="005C4FDF" w:rsidRDefault="005C4FDF" w:rsidP="005C4FDF">
      <w:r w:rsidRPr="005C4FDF">
        <w:t>Термодинамическим параметром является абсолютное давление. Абсолютное давление – это давление, отсчитываемое от абсолютного нуля давления или абсолютного вакуума. При определении абсолютного давления различают</w:t>
      </w:r>
    </w:p>
    <w:p w:rsidR="005C4FDF" w:rsidRPr="005C4FDF" w:rsidRDefault="005C4FDF" w:rsidP="005C4FDF">
      <w:r w:rsidRPr="005C4FDF">
        <w:t>два случая:</w:t>
      </w:r>
    </w:p>
    <w:p w:rsidR="005C4FDF" w:rsidRPr="005C4FDF" w:rsidRDefault="005C4FDF" w:rsidP="005C4FDF">
      <w:r w:rsidRPr="005C4FDF">
        <w:t>1) когда давление в сосуде (р) выше атмосферного (</w:t>
      </w:r>
      <w:proofErr w:type="spellStart"/>
      <w:r w:rsidRPr="005C4FDF">
        <w:t>р</w:t>
      </w:r>
      <w:r w:rsidRPr="005C4FDF">
        <w:rPr>
          <w:vertAlign w:val="subscript"/>
        </w:rPr>
        <w:t>А</w:t>
      </w:r>
      <w:proofErr w:type="spellEnd"/>
      <w:r w:rsidRPr="005C4FDF">
        <w:t xml:space="preserve">): </w:t>
      </w:r>
      <w:proofErr w:type="gramStart"/>
      <w:r w:rsidRPr="005C4FDF">
        <w:t>р</w:t>
      </w:r>
      <w:proofErr w:type="gramEnd"/>
      <w:r w:rsidRPr="005C4FDF">
        <w:t xml:space="preserve"> = </w:t>
      </w:r>
      <w:proofErr w:type="spellStart"/>
      <w:r w:rsidRPr="005C4FDF">
        <w:t>р</w:t>
      </w:r>
      <w:r w:rsidRPr="005C4FDF">
        <w:rPr>
          <w:vertAlign w:val="subscript"/>
        </w:rPr>
        <w:t>А</w:t>
      </w:r>
      <w:proofErr w:type="spellEnd"/>
      <w:r w:rsidRPr="005C4FDF">
        <w:t xml:space="preserve"> + </w:t>
      </w:r>
      <w:proofErr w:type="spellStart"/>
      <w:r w:rsidRPr="005C4FDF">
        <w:t>р</w:t>
      </w:r>
      <w:r w:rsidRPr="005C4FDF">
        <w:rPr>
          <w:vertAlign w:val="subscript"/>
        </w:rPr>
        <w:t>ИЗБ</w:t>
      </w:r>
      <w:proofErr w:type="spellEnd"/>
      <w:r w:rsidRPr="005C4FDF">
        <w:t>;</w:t>
      </w:r>
    </w:p>
    <w:p w:rsidR="005C4FDF" w:rsidRPr="005C4FDF" w:rsidRDefault="005C4FDF" w:rsidP="005C4FDF">
      <w:r w:rsidRPr="005C4FDF">
        <w:t xml:space="preserve">2) когда давление в сосуде ниже атмосферного: </w:t>
      </w:r>
      <w:proofErr w:type="gramStart"/>
      <w:r w:rsidRPr="005C4FDF">
        <w:t>р</w:t>
      </w:r>
      <w:proofErr w:type="gramEnd"/>
      <w:r w:rsidRPr="005C4FDF">
        <w:t xml:space="preserve"> = </w:t>
      </w:r>
      <w:proofErr w:type="spellStart"/>
      <w:r w:rsidRPr="005C4FDF">
        <w:t>р</w:t>
      </w:r>
      <w:r w:rsidRPr="005C4FDF">
        <w:rPr>
          <w:vertAlign w:val="subscript"/>
        </w:rPr>
        <w:t>А</w:t>
      </w:r>
      <w:proofErr w:type="spellEnd"/>
      <w:r w:rsidRPr="005C4FDF">
        <w:t xml:space="preserve"> – </w:t>
      </w:r>
      <w:proofErr w:type="spellStart"/>
      <w:r w:rsidRPr="005C4FDF">
        <w:t>р</w:t>
      </w:r>
      <w:r w:rsidRPr="005C4FDF">
        <w:rPr>
          <w:vertAlign w:val="subscript"/>
        </w:rPr>
        <w:t>ВАК</w:t>
      </w:r>
      <w:proofErr w:type="spellEnd"/>
      <w:r w:rsidRPr="005C4FDF">
        <w:t>.</w:t>
      </w:r>
    </w:p>
    <w:p w:rsidR="005C4FDF" w:rsidRPr="005C4FDF" w:rsidRDefault="005C4FDF" w:rsidP="005C4FDF">
      <w:r w:rsidRPr="005C4FDF">
        <w:t xml:space="preserve">Здесь </w:t>
      </w:r>
      <w:proofErr w:type="spellStart"/>
      <w:r w:rsidRPr="005C4FDF">
        <w:t>р</w:t>
      </w:r>
      <w:r w:rsidRPr="005C4FDF">
        <w:rPr>
          <w:vertAlign w:val="subscript"/>
        </w:rPr>
        <w:t>ИЗБ</w:t>
      </w:r>
      <w:proofErr w:type="spellEnd"/>
      <w:r w:rsidRPr="005C4FDF">
        <w:t xml:space="preserve"> – избыточное давление; </w:t>
      </w:r>
      <w:proofErr w:type="spellStart"/>
      <w:r w:rsidRPr="005C4FDF">
        <w:t>р</w:t>
      </w:r>
      <w:r w:rsidRPr="005C4FDF">
        <w:rPr>
          <w:vertAlign w:val="subscript"/>
        </w:rPr>
        <w:t>ВАК</w:t>
      </w:r>
      <w:proofErr w:type="spellEnd"/>
      <w:r w:rsidRPr="005C4FDF">
        <w:t xml:space="preserve"> – вакуумное давление.</w:t>
      </w:r>
    </w:p>
    <w:p w:rsidR="005C4FDF" w:rsidRPr="005C4FDF" w:rsidRDefault="005C4FDF" w:rsidP="005C4FDF">
      <w:r w:rsidRPr="005C4FDF">
        <w:t>Избыточное давление и разряжение не являются параметрами состояния, потому что при одном и том же абсолютном давлении могут принимать различные значения в зависимости от атмосферного давления.</w:t>
      </w:r>
    </w:p>
    <w:p w:rsidR="005C4FDF" w:rsidRPr="005C4FDF" w:rsidRDefault="005C4FDF" w:rsidP="005C4FDF">
      <w:r w:rsidRPr="005C4FDF">
        <w:t xml:space="preserve">Температура – мера средней кинетической энергии поступательного движения молекул, т. е. </w:t>
      </w:r>
      <w:proofErr w:type="gramStart"/>
      <w:r w:rsidRPr="005C4FDF">
        <w:t>температура</w:t>
      </w:r>
      <w:proofErr w:type="gramEnd"/>
      <w:r w:rsidRPr="005C4FDF">
        <w:t xml:space="preserve"> характеризует среднюю интенсивность движения молекул. Чем выше средняя скорость движения молекул, </w:t>
      </w:r>
      <w:proofErr w:type="gramStart"/>
      <w:r w:rsidRPr="005C4FDF">
        <w:t>а</w:t>
      </w:r>
      <w:proofErr w:type="gramEnd"/>
      <w:r w:rsidRPr="005C4FDF">
        <w:t xml:space="preserve"> следовательно, и кинетическая энергия, тем выше температура тела.</w:t>
      </w:r>
    </w:p>
    <w:p w:rsidR="005C4FDF" w:rsidRPr="005C4FDF" w:rsidRDefault="005C4FDF" w:rsidP="005C4FDF">
      <w:r w:rsidRPr="005C4FDF">
        <w:t xml:space="preserve">Тепловое равновесие – состояние, при котором кинетические энергии тел выравниваются, следовательно, выравниваются и температуры тел. Такое состояние возникает, когда происходит соприкосновение тел, имеющих различные кинетические энергии. При этом происходит передача тепла от тела с большей кинетической энергией к телу с меньшей кинетической энергией. Этот </w:t>
      </w:r>
      <w:r w:rsidRPr="005C4FDF">
        <w:lastRenderedPageBreak/>
        <w:t>процесс будет происходить до тех пор, пока средние кинетические энергии молекул обоих тел не сравняются. При тепловом равновесии средняя кинетическая энергия поступательного движения молекул связана с абсолютной температурой идеального газа следующим соотношением:</w:t>
      </w:r>
    </w:p>
    <w:p w:rsidR="005C4FDF" w:rsidRPr="005C4FDF" w:rsidRDefault="005C4FDF" w:rsidP="005C4FDF">
      <w:r w:rsidRPr="005C4FDF">
        <w:drawing>
          <wp:inline distT="0" distB="0" distL="0" distR="0">
            <wp:extent cx="836295" cy="411480"/>
            <wp:effectExtent l="0" t="0" r="1905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295" cy="41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4FDF" w:rsidRPr="005C4FDF" w:rsidRDefault="005C4FDF" w:rsidP="005C4FDF">
      <w:r w:rsidRPr="005C4FDF">
        <w:t xml:space="preserve">где </w:t>
      </w:r>
      <w:r w:rsidRPr="005C4FDF">
        <w:drawing>
          <wp:inline distT="0" distB="0" distL="0" distR="0">
            <wp:extent cx="363855" cy="398780"/>
            <wp:effectExtent l="0" t="0" r="0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" cy="398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4FDF">
        <w:t xml:space="preserve">– средняя кинетическая энергия поступательного движения; </w:t>
      </w:r>
    </w:p>
    <w:p w:rsidR="005C4FDF" w:rsidRPr="005C4FDF" w:rsidRDefault="005C4FDF" w:rsidP="005C4FDF">
      <w:r w:rsidRPr="005C4FDF">
        <w:t>m – масса молекулы; ω – средняя скорость поступательного движения молекул;</w:t>
      </w:r>
    </w:p>
    <w:p w:rsidR="005C4FDF" w:rsidRPr="005C4FDF" w:rsidRDefault="005C4FDF" w:rsidP="005C4FDF">
      <w:r w:rsidRPr="005C4FDF">
        <w:t>k = 1,38∙10</w:t>
      </w:r>
      <w:r w:rsidRPr="005C4FDF">
        <w:rPr>
          <w:vertAlign w:val="superscript"/>
        </w:rPr>
        <w:t xml:space="preserve">–23 </w:t>
      </w:r>
      <w:r w:rsidRPr="005C4FDF">
        <w:t>Дж</w:t>
      </w:r>
      <w:proofErr w:type="gramStart"/>
      <w:r w:rsidRPr="005C4FDF">
        <w:t>/К</w:t>
      </w:r>
      <w:proofErr w:type="gramEnd"/>
      <w:r w:rsidRPr="005C4FDF">
        <w:t xml:space="preserve"> – постоянная Больцмана;</w:t>
      </w:r>
    </w:p>
    <w:p w:rsidR="005C4FDF" w:rsidRPr="005C4FDF" w:rsidRDefault="005C4FDF" w:rsidP="005C4FDF">
      <w:r w:rsidRPr="005C4FDF">
        <w:t>Т – абсолютная температура.</w:t>
      </w:r>
    </w:p>
    <w:p w:rsidR="005C4FDF" w:rsidRPr="005C4FDF" w:rsidRDefault="005C4FDF" w:rsidP="005C4FDF">
      <w:r w:rsidRPr="005C4FDF">
        <w:t>Абсолютная температура величина всегда положительная, при температуре абсолютного нуля прекращается тепловое движение молекул. Эта предельная минимальная температура и является началом для отсчета абсолютных температур. В настоящее время используются две температурные шкалы.</w:t>
      </w:r>
    </w:p>
    <w:p w:rsidR="005C4FDF" w:rsidRPr="005C4FDF" w:rsidRDefault="005C4FDF" w:rsidP="005C4FDF">
      <w:r w:rsidRPr="005C4FDF">
        <w:t xml:space="preserve">1. Международная практическая температурная шкала Цельсия </w:t>
      </w:r>
      <w:r w:rsidRPr="005C4FDF">
        <w:rPr>
          <w:vertAlign w:val="superscript"/>
        </w:rPr>
        <w:t>0</w:t>
      </w:r>
      <w:r w:rsidRPr="005C4FDF">
        <w:t>C), в которой за основные опорные точки принимаются точка таяния льда (t</w:t>
      </w:r>
      <w:r w:rsidRPr="005C4FDF">
        <w:rPr>
          <w:vertAlign w:val="superscript"/>
        </w:rPr>
        <w:t>0</w:t>
      </w:r>
      <w:r w:rsidRPr="005C4FDF">
        <w:t xml:space="preserve"> = 0</w:t>
      </w:r>
      <w:r w:rsidRPr="005C4FDF">
        <w:rPr>
          <w:vertAlign w:val="superscript"/>
        </w:rPr>
        <w:t>0</w:t>
      </w:r>
      <w:r w:rsidRPr="005C4FDF">
        <w:t>C) при нормальном атмосферном давлении и точка кипения воды при том же давлении (</w:t>
      </w:r>
      <w:proofErr w:type="spellStart"/>
      <w:proofErr w:type="gramStart"/>
      <w:r w:rsidRPr="005C4FDF">
        <w:t>t</w:t>
      </w:r>
      <w:proofErr w:type="gramEnd"/>
      <w:r w:rsidRPr="005C4FDF">
        <w:rPr>
          <w:vertAlign w:val="subscript"/>
        </w:rPr>
        <w:t>к</w:t>
      </w:r>
      <w:proofErr w:type="spellEnd"/>
      <w:r w:rsidRPr="005C4FDF">
        <w:t xml:space="preserve"> = 100</w:t>
      </w:r>
      <w:r w:rsidRPr="005C4FDF">
        <w:rPr>
          <w:vertAlign w:val="superscript"/>
        </w:rPr>
        <w:t>0</w:t>
      </w:r>
      <w:r w:rsidRPr="005C4FDF">
        <w:t xml:space="preserve">C). </w:t>
      </w:r>
    </w:p>
    <w:p w:rsidR="005C4FDF" w:rsidRPr="005C4FDF" w:rsidRDefault="005C4FDF" w:rsidP="005C4FDF">
      <w:r w:rsidRPr="005C4FDF">
        <w:t>2. Термодинамическая шкала температур, основанная на втором законе термодинамики. Началом отсчета здесь является температура</w:t>
      </w:r>
      <w:proofErr w:type="gramStart"/>
      <w:r w:rsidRPr="005C4FDF">
        <w:t xml:space="preserve"> Т</w:t>
      </w:r>
      <w:proofErr w:type="gramEnd"/>
      <w:r w:rsidRPr="005C4FDF">
        <w:t xml:space="preserve"> = 0 К = –273 </w:t>
      </w:r>
      <w:r w:rsidRPr="005C4FDF">
        <w:rPr>
          <w:vertAlign w:val="superscript"/>
        </w:rPr>
        <w:t>0</w:t>
      </w:r>
      <w:r w:rsidRPr="005C4FDF">
        <w:t>C.</w:t>
      </w:r>
    </w:p>
    <w:p w:rsidR="005C4FDF" w:rsidRPr="005C4FDF" w:rsidRDefault="005C4FDF" w:rsidP="005C4FDF">
      <w:r w:rsidRPr="005C4FDF">
        <w:t>Измерение температур в каждой из этих двух шкал может производиться как в кельвинах (К), так и в градусах Цельсия (</w:t>
      </w:r>
      <w:r w:rsidRPr="005C4FDF">
        <w:rPr>
          <w:vertAlign w:val="superscript"/>
        </w:rPr>
        <w:t>0</w:t>
      </w:r>
      <w:r w:rsidRPr="005C4FDF">
        <w:t>C) в зависимости от принятого отсчета. Между температурами, выраженными в кельвинах и градусах Цельсия, имеется следующее соотношение:</w:t>
      </w:r>
    </w:p>
    <w:p w:rsidR="005C4FDF" w:rsidRPr="005C4FDF" w:rsidRDefault="005C4FDF" w:rsidP="005C4FDF">
      <w:r w:rsidRPr="005C4FDF">
        <w:drawing>
          <wp:inline distT="0" distB="0" distL="0" distR="0">
            <wp:extent cx="1620520" cy="22987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520" cy="229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4FDF" w:rsidRPr="005C4FDF" w:rsidRDefault="005C4FDF" w:rsidP="005C4FDF"/>
    <w:p w:rsidR="005C4FDF" w:rsidRPr="005C4FDF" w:rsidRDefault="005C4FDF" w:rsidP="005C4FDF">
      <w:r w:rsidRPr="005C4FDF">
        <w:t xml:space="preserve">Термодинамическая система – совокупность макроскопических тел, обменивающихся энергией как друг с другом, так и с окружающей средой. </w:t>
      </w:r>
    </w:p>
    <w:p w:rsidR="005C4FDF" w:rsidRPr="005C4FDF" w:rsidRDefault="005C4FDF" w:rsidP="005C4FDF">
      <w:r w:rsidRPr="005C4FDF">
        <w:t>Виды систем</w:t>
      </w:r>
    </w:p>
    <w:p w:rsidR="005C4FDF" w:rsidRPr="005C4FDF" w:rsidRDefault="005C4FDF" w:rsidP="005C4FDF">
      <w:r w:rsidRPr="005C4FDF">
        <w:t>По степени обмена веществом и энергией:</w:t>
      </w:r>
    </w:p>
    <w:p w:rsidR="005C4FDF" w:rsidRPr="005C4FDF" w:rsidRDefault="005C4FDF" w:rsidP="005C4FDF">
      <w:r w:rsidRPr="005C4FDF">
        <w:t xml:space="preserve">1) </w:t>
      </w:r>
      <w:proofErr w:type="gramStart"/>
      <w:r w:rsidRPr="005C4FDF">
        <w:t>изолированная</w:t>
      </w:r>
      <w:proofErr w:type="gramEnd"/>
      <w:r w:rsidRPr="005C4FDF">
        <w:t xml:space="preserve"> – нет взаимодействия с окружающей средой. Пример: термос;</w:t>
      </w:r>
    </w:p>
    <w:p w:rsidR="005C4FDF" w:rsidRPr="005C4FDF" w:rsidRDefault="005C4FDF" w:rsidP="005C4FDF">
      <w:r w:rsidRPr="005C4FDF">
        <w:t xml:space="preserve">2) </w:t>
      </w:r>
      <w:proofErr w:type="gramStart"/>
      <w:r w:rsidRPr="005C4FDF">
        <w:t>закрытая</w:t>
      </w:r>
      <w:proofErr w:type="gramEnd"/>
      <w:r w:rsidRPr="005C4FDF">
        <w:t xml:space="preserve"> – обменивается только энергией. Пример: батарея;</w:t>
      </w:r>
    </w:p>
    <w:p w:rsidR="005C4FDF" w:rsidRPr="005C4FDF" w:rsidRDefault="005C4FDF" w:rsidP="005C4FDF">
      <w:r w:rsidRPr="005C4FDF">
        <w:t xml:space="preserve">3) </w:t>
      </w:r>
      <w:proofErr w:type="gramStart"/>
      <w:r w:rsidRPr="005C4FDF">
        <w:t>открытая</w:t>
      </w:r>
      <w:proofErr w:type="gramEnd"/>
      <w:r w:rsidRPr="005C4FDF">
        <w:t xml:space="preserve"> – обменивается с окружающей средой и веществом, и энергией. Пример: стакан, наполненный водным раствором соли.</w:t>
      </w:r>
    </w:p>
    <w:p w:rsidR="005C4FDF" w:rsidRPr="005C4FDF" w:rsidRDefault="005C4FDF" w:rsidP="005C4FDF">
      <w:r w:rsidRPr="005C4FDF">
        <w:lastRenderedPageBreak/>
        <w:t>Фаза – совокупность гомогенных частей гетерогенной системы, одинаковых по физическим и химическим свойствам, отделенная от других частей системы видимой поверхностью раздела. Фаза может быть твердой, жидкой и газообразной.</w:t>
      </w:r>
    </w:p>
    <w:p w:rsidR="005C4FDF" w:rsidRPr="005C4FDF" w:rsidRDefault="005C4FDF" w:rsidP="005C4FDF">
      <w:r w:rsidRPr="005C4FDF">
        <w:t>По наличию границы раздела фаз:</w:t>
      </w:r>
    </w:p>
    <w:p w:rsidR="005C4FDF" w:rsidRPr="005C4FDF" w:rsidRDefault="005C4FDF" w:rsidP="005C4FDF">
      <w:r w:rsidRPr="005C4FDF">
        <w:t>1) гомогенная – система, внутри которой нет поверхностей, разделяющих отличающиеся по своим свойствам части системы (фазы). Пример: идеальный газ или раствор поваренной соли.</w:t>
      </w:r>
    </w:p>
    <w:p w:rsidR="005C4FDF" w:rsidRPr="005C4FDF" w:rsidRDefault="005C4FDF" w:rsidP="005C4FDF">
      <w:r w:rsidRPr="005C4FDF">
        <w:t>Если во всех точках система имеет одинаковый состав и физические свойства одинаковы, то система называется физически однородной.</w:t>
      </w:r>
    </w:p>
    <w:p w:rsidR="005C4FDF" w:rsidRPr="005C4FDF" w:rsidRDefault="005C4FDF" w:rsidP="005C4FDF">
      <w:r w:rsidRPr="005C4FDF">
        <w:t>2) гетерогенная – система, внутри которой присутствует поверхность, разделяющая отличающиеся по свойствам части системы. Пример: вода и бензол, взвешенные частицы в жидкости, система из воды и льда.</w:t>
      </w:r>
    </w:p>
    <w:p w:rsidR="005C4FDF" w:rsidRPr="005C4FDF" w:rsidRDefault="005C4FDF" w:rsidP="005C4FDF">
      <w:r w:rsidRPr="005C4FDF">
        <w:t>Термодинамическое равновесие – когда состояние всех тел в системе длительное время не изменяется. При термодинамическом равновесии передача теплоты от одних тел другим и механическое перемещение тел относительно друг друга невозможна, т. е. имеет место тепловое и механическое равновесие. При этом температура и давление системы равны температуре и давлению окружающей среды. Без внешнего влияния выйти из состояния равновесия невозможно.</w:t>
      </w:r>
    </w:p>
    <w:p w:rsidR="005C4FDF" w:rsidRPr="005C4FDF" w:rsidRDefault="005C4FDF" w:rsidP="005C4FDF">
      <w:r w:rsidRPr="005C4FDF">
        <w:t>В реальной технической термодинамике идеальных процессов нет, поэтому вносятся поправки в реальных газах:</w:t>
      </w:r>
    </w:p>
    <w:p w:rsidR="005C4FDF" w:rsidRPr="005C4FDF" w:rsidRDefault="005C4FDF" w:rsidP="005C4FDF">
      <w:pPr>
        <w:numPr>
          <w:ilvl w:val="0"/>
          <w:numId w:val="1"/>
        </w:numPr>
      </w:pPr>
      <w:r w:rsidRPr="005C4FDF">
        <w:t>Учитывается зависимость от объема молекул газа – молекулы реального газа занимают конечный объем.</w:t>
      </w:r>
    </w:p>
    <w:p w:rsidR="005C4FDF" w:rsidRPr="005C4FDF" w:rsidRDefault="005C4FDF" w:rsidP="005C4FDF">
      <w:pPr>
        <w:numPr>
          <w:ilvl w:val="0"/>
          <w:numId w:val="1"/>
        </w:numPr>
      </w:pPr>
      <w:r w:rsidRPr="005C4FDF">
        <w:t>В реальных газах учитывается влияние сил взаимодействия между молекулами.</w:t>
      </w:r>
    </w:p>
    <w:p w:rsidR="00107C02" w:rsidRDefault="00107C02">
      <w:bookmarkStart w:id="0" w:name="_GoBack"/>
      <w:bookmarkEnd w:id="0"/>
    </w:p>
    <w:sectPr w:rsidR="00107C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0615F1"/>
    <w:multiLevelType w:val="hybridMultilevel"/>
    <w:tmpl w:val="52C81CDE"/>
    <w:lvl w:ilvl="0" w:tplc="B8A04610">
      <w:start w:val="1"/>
      <w:numFmt w:val="decimal"/>
      <w:lvlText w:val="%1."/>
      <w:lvlJc w:val="left"/>
      <w:pPr>
        <w:ind w:left="1068" w:hanging="360"/>
      </w:p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4FDF"/>
    <w:rsid w:val="00107C02"/>
    <w:rsid w:val="005C4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4F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4FD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4F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4F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695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1045</Words>
  <Characters>5962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2020-11-20T03:37:00Z</dcterms:created>
  <dcterms:modified xsi:type="dcterms:W3CDTF">2020-11-20T03:39:00Z</dcterms:modified>
</cp:coreProperties>
</file>